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9" w:rsidRDefault="00D10B79" w:rsidP="001F186F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  <w:sz w:val="60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60"/>
          <w:lang w:val="en-GB"/>
        </w:rPr>
        <w:drawing>
          <wp:inline distT="0" distB="0" distL="0" distR="0">
            <wp:extent cx="3395980" cy="1330399"/>
            <wp:effectExtent l="19050" t="0" r="0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3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79" w:rsidRDefault="00D10B79" w:rsidP="00D10B79">
      <w:pPr>
        <w:jc w:val="center"/>
        <w:rPr>
          <w:rFonts w:ascii="Arial" w:hAnsi="Arial"/>
          <w:sz w:val="24"/>
        </w:rPr>
      </w:pPr>
    </w:p>
    <w:p w:rsidR="00D10B79" w:rsidRDefault="00D10B79" w:rsidP="00D10B79">
      <w:pPr>
        <w:jc w:val="center"/>
        <w:rPr>
          <w:rFonts w:ascii="Arial" w:hAnsi="Arial"/>
          <w:sz w:val="24"/>
        </w:rPr>
      </w:pPr>
    </w:p>
    <w:p w:rsidR="00D10B79" w:rsidRDefault="00D10B79" w:rsidP="00D10B7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15 Church Lane  Wicklewood  Wymondham  Norfolk  NR18 9QH</w:t>
      </w:r>
    </w:p>
    <w:p w:rsidR="00D10B79" w:rsidRDefault="00D10B79" w:rsidP="00D10B79">
      <w:pPr>
        <w:jc w:val="center"/>
        <w:rPr>
          <w:rFonts w:ascii="Arial Bold" w:hAnsi="Arial Bold"/>
          <w:sz w:val="24"/>
        </w:rPr>
      </w:pPr>
      <w:r>
        <w:rPr>
          <w:rFonts w:ascii="Arial" w:hAnsi="Arial"/>
          <w:sz w:val="24"/>
        </w:rPr>
        <w:t>01953 609141</w:t>
      </w:r>
    </w:p>
    <w:p w:rsidR="00D10B79" w:rsidRDefault="00D10B79" w:rsidP="00D10B79">
      <w:pPr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 xml:space="preserve">e-mail: </w:t>
      </w:r>
      <w:hyperlink r:id="rId6" w:history="1">
        <w:r>
          <w:rPr>
            <w:rStyle w:val="Hyperlink"/>
            <w:rFonts w:ascii="Arial" w:hAnsi="Arial"/>
            <w:color w:val="001F92"/>
            <w:sz w:val="24"/>
          </w:rPr>
          <w:t>info@garlictheatre.org.uk</w:t>
        </w:r>
      </w:hyperlink>
    </w:p>
    <w:p w:rsidR="00D10B79" w:rsidRDefault="008E6340" w:rsidP="00D10B79">
      <w:pPr>
        <w:jc w:val="center"/>
        <w:rPr>
          <w:rFonts w:ascii="Arial Bold" w:hAnsi="Arial Bold"/>
          <w:sz w:val="24"/>
        </w:rPr>
      </w:pPr>
      <w:hyperlink r:id="rId7" w:history="1">
        <w:r w:rsidR="00D10B79">
          <w:rPr>
            <w:rStyle w:val="Hyperlink1"/>
            <w:rFonts w:ascii="Arial Bold" w:hAnsi="Arial Bold"/>
            <w:sz w:val="24"/>
          </w:rPr>
          <w:t>www.garlictheatre.org.uk</w:t>
        </w:r>
      </w:hyperlink>
    </w:p>
    <w:p w:rsidR="001F186F" w:rsidRPr="000B1265" w:rsidRDefault="001F186F" w:rsidP="001F186F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ajorHAnsi" w:hAnsiTheme="majorHAnsi" w:cstheme="majorHAnsi"/>
          <w:b/>
          <w:sz w:val="48"/>
        </w:rPr>
      </w:pPr>
    </w:p>
    <w:p w:rsidR="001F186F" w:rsidRPr="00D10B79" w:rsidRDefault="001F186F" w:rsidP="001F186F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b/>
          <w:sz w:val="60"/>
        </w:rPr>
      </w:pPr>
      <w:r w:rsidRPr="00D10B79">
        <w:rPr>
          <w:rFonts w:ascii="Arial" w:hAnsi="Arial" w:cs="Arial"/>
          <w:b/>
          <w:sz w:val="60"/>
        </w:rPr>
        <w:t>Jack and the Beans Talk</w:t>
      </w:r>
    </w:p>
    <w:p w:rsidR="00836D5A" w:rsidRPr="00D10B79" w:rsidRDefault="00836D5A">
      <w:pPr>
        <w:rPr>
          <w:rFonts w:ascii="Arial" w:hAnsi="Arial" w:cs="Arial"/>
          <w:b/>
        </w:rPr>
      </w:pPr>
    </w:p>
    <w:p w:rsidR="00D96755" w:rsidRPr="00D10B79" w:rsidRDefault="00D96755" w:rsidP="005025B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i/>
          <w:szCs w:val="24"/>
        </w:rPr>
      </w:pPr>
      <w:r w:rsidRPr="00D10B79">
        <w:rPr>
          <w:rFonts w:ascii="Arial" w:hAnsi="Arial" w:cs="Arial"/>
          <w:i/>
          <w:szCs w:val="24"/>
        </w:rPr>
        <w:t>Inspired by the classic fairytale</w:t>
      </w:r>
    </w:p>
    <w:p w:rsidR="00724253" w:rsidRPr="00D10B79" w:rsidRDefault="00724253" w:rsidP="00D9675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:rsidR="00D96755" w:rsidRPr="00D10B79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 xml:space="preserve">Performer Iklooshar </w:t>
      </w:r>
      <w:proofErr w:type="spellStart"/>
      <w:r w:rsidRPr="00D10B79">
        <w:rPr>
          <w:rFonts w:ascii="Arial" w:hAnsi="Arial" w:cs="Arial"/>
          <w:szCs w:val="24"/>
        </w:rPr>
        <w:t>Malara</w:t>
      </w:r>
      <w:proofErr w:type="spellEnd"/>
    </w:p>
    <w:p w:rsidR="00724253" w:rsidRPr="00D10B79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 xml:space="preserve">Direction Steve </w:t>
      </w:r>
      <w:proofErr w:type="spellStart"/>
      <w:r w:rsidRPr="00D10B79">
        <w:rPr>
          <w:rFonts w:ascii="Arial" w:hAnsi="Arial" w:cs="Arial"/>
          <w:szCs w:val="24"/>
        </w:rPr>
        <w:t>Tiplady</w:t>
      </w:r>
      <w:proofErr w:type="spellEnd"/>
    </w:p>
    <w:p w:rsidR="00724253" w:rsidRPr="00D10B79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Puppetry direction Liz Walker and Mark Pitman</w:t>
      </w:r>
    </w:p>
    <w:p w:rsidR="00724253" w:rsidRPr="00D10B79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 xml:space="preserve">Music Iklooshar </w:t>
      </w:r>
      <w:proofErr w:type="spellStart"/>
      <w:r w:rsidRPr="00D10B79">
        <w:rPr>
          <w:rFonts w:ascii="Arial" w:hAnsi="Arial" w:cs="Arial"/>
          <w:szCs w:val="24"/>
        </w:rPr>
        <w:t>Malara</w:t>
      </w:r>
      <w:proofErr w:type="spellEnd"/>
      <w:r w:rsidRPr="00D10B79">
        <w:rPr>
          <w:rFonts w:ascii="Arial" w:hAnsi="Arial" w:cs="Arial"/>
          <w:szCs w:val="24"/>
        </w:rPr>
        <w:t xml:space="preserve"> and Jonathan Lambert</w:t>
      </w:r>
    </w:p>
    <w:p w:rsidR="00724253" w:rsidRPr="00D10B79" w:rsidRDefault="00724253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proofErr w:type="spellStart"/>
      <w:r w:rsidRPr="00D10B79">
        <w:rPr>
          <w:rFonts w:ascii="Arial" w:hAnsi="Arial" w:cs="Arial"/>
          <w:szCs w:val="24"/>
        </w:rPr>
        <w:t>Mbira</w:t>
      </w:r>
      <w:proofErr w:type="spellEnd"/>
      <w:r w:rsidRPr="00D10B79">
        <w:rPr>
          <w:rFonts w:ascii="Arial" w:hAnsi="Arial" w:cs="Arial"/>
          <w:szCs w:val="24"/>
        </w:rPr>
        <w:t xml:space="preserve"> Anna </w:t>
      </w:r>
      <w:proofErr w:type="spellStart"/>
      <w:r w:rsidRPr="00D10B79">
        <w:rPr>
          <w:rFonts w:ascii="Arial" w:hAnsi="Arial" w:cs="Arial"/>
          <w:szCs w:val="24"/>
        </w:rPr>
        <w:t>Mudeka</w:t>
      </w:r>
      <w:proofErr w:type="spellEnd"/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A fresh and funny retelling of the traditional story and an ideal gentle introduction to theatre. For ages 3 - 7</w:t>
      </w:r>
    </w:p>
    <w:p w:rsidR="009E33BB" w:rsidRPr="00D10B79" w:rsidRDefault="009E33BB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:rsidR="00D96755" w:rsidRPr="00D10B79" w:rsidRDefault="00066EEA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Was</w:t>
      </w:r>
      <w:r w:rsidR="00D96755" w:rsidRPr="00D10B79">
        <w:rPr>
          <w:rFonts w:ascii="Arial" w:hAnsi="Arial" w:cs="Arial"/>
          <w:szCs w:val="24"/>
        </w:rPr>
        <w:t xml:space="preserve"> it a dream or did I hear a talking bean?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Jack lives on a small farm with his mum and very little to eat. He likes to talk to the birds, his cow and anyone who will listen.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Imagine his surprise when he swops his cow for some magic beans and starts to hear a whispering in the breeze and a giant rumble in the sky ...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 xml:space="preserve">Charming and inventive with plenty of interaction, an enormous beanstalk, bags of gold and a </w:t>
      </w:r>
      <w:r w:rsidR="00E5245F" w:rsidRPr="00D10B79">
        <w:rPr>
          <w:rFonts w:ascii="Arial" w:hAnsi="Arial" w:cs="Arial"/>
          <w:szCs w:val="24"/>
        </w:rPr>
        <w:t>smelly old giant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Jack and the Beans Talk is a cautionary tale about what might happen if you throw things out of the window!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From the company that brou</w:t>
      </w:r>
      <w:r w:rsidR="001B0408">
        <w:rPr>
          <w:rFonts w:ascii="Arial" w:hAnsi="Arial" w:cs="Arial"/>
          <w:szCs w:val="24"/>
        </w:rPr>
        <w:t>ght you Shoe Kangaroo and the Bi</w:t>
      </w:r>
      <w:r w:rsidRPr="00D10B79">
        <w:rPr>
          <w:rFonts w:ascii="Arial" w:hAnsi="Arial" w:cs="Arial"/>
          <w:szCs w:val="24"/>
        </w:rPr>
        <w:t>g Bad Boot, Billy Goats Gruff and</w:t>
      </w:r>
      <w:r w:rsidR="00724253" w:rsidRPr="00D10B79">
        <w:rPr>
          <w:rFonts w:ascii="Arial" w:hAnsi="Arial" w:cs="Arial"/>
          <w:szCs w:val="24"/>
        </w:rPr>
        <w:t xml:space="preserve"> </w:t>
      </w:r>
      <w:r w:rsidRPr="00D10B79">
        <w:rPr>
          <w:rFonts w:ascii="Arial" w:hAnsi="Arial" w:cs="Arial"/>
          <w:szCs w:val="24"/>
        </w:rPr>
        <w:t xml:space="preserve">There’s A Monster in My Piano 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International Award Winning Puppetry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 xml:space="preserve">Garlic Theatre tours throughout the UK and abroad reaching annual audiences of 20,000 per year. </w:t>
      </w:r>
    </w:p>
    <w:p w:rsidR="00D96755" w:rsidRPr="00D10B79" w:rsidRDefault="00D96755" w:rsidP="000B1265">
      <w:pPr>
        <w:rPr>
          <w:rFonts w:ascii="Arial" w:hAnsi="Arial" w:cs="Arial"/>
          <w:sz w:val="24"/>
        </w:rPr>
      </w:pPr>
    </w:p>
    <w:p w:rsidR="00D96755" w:rsidRPr="00D10B79" w:rsidRDefault="00D96755" w:rsidP="000B1265">
      <w:pPr>
        <w:rPr>
          <w:rFonts w:ascii="Arial" w:eastAsia="Times New Roman" w:hAnsi="Arial" w:cs="Arial"/>
          <w:i/>
          <w:color w:val="auto"/>
          <w:sz w:val="24"/>
          <w:lang w:val="en-GB" w:eastAsia="en-GB"/>
        </w:rPr>
      </w:pPr>
      <w:r w:rsidRPr="00D10B79">
        <w:rPr>
          <w:rFonts w:ascii="Arial" w:hAnsi="Arial" w:cs="Arial"/>
          <w:i/>
          <w:sz w:val="24"/>
        </w:rPr>
        <w:t xml:space="preserve">‘We were treated to an amazing feast of puppets with a wonderful mix of slapstick, suspense, audience participation, and high </w:t>
      </w:r>
      <w:proofErr w:type="spellStart"/>
      <w:r w:rsidRPr="00D10B79">
        <w:rPr>
          <w:rFonts w:ascii="Arial" w:hAnsi="Arial" w:cs="Arial"/>
          <w:i/>
          <w:sz w:val="24"/>
        </w:rPr>
        <w:t>humour</w:t>
      </w:r>
      <w:proofErr w:type="spellEnd"/>
      <w:r w:rsidRPr="00D10B79">
        <w:rPr>
          <w:rFonts w:ascii="Arial" w:hAnsi="Arial" w:cs="Arial"/>
          <w:i/>
          <w:sz w:val="24"/>
        </w:rPr>
        <w:t xml:space="preserve"> ‘ </w:t>
      </w:r>
      <w:proofErr w:type="spellStart"/>
      <w:r w:rsidRPr="00D10B79">
        <w:rPr>
          <w:rFonts w:ascii="Arial" w:hAnsi="Arial" w:cs="Arial"/>
          <w:i/>
          <w:sz w:val="24"/>
        </w:rPr>
        <w:t>Walsham</w:t>
      </w:r>
      <w:proofErr w:type="spellEnd"/>
      <w:r w:rsidRPr="00D10B79">
        <w:rPr>
          <w:rFonts w:ascii="Arial" w:hAnsi="Arial" w:cs="Arial"/>
          <w:i/>
          <w:sz w:val="24"/>
        </w:rPr>
        <w:t xml:space="preserve"> Le Willows Village Hall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  <w:u w:val="single"/>
        </w:rPr>
      </w:pPr>
      <w:r w:rsidRPr="00D10B79">
        <w:rPr>
          <w:rFonts w:ascii="Arial" w:hAnsi="Arial" w:cs="Arial"/>
          <w:szCs w:val="24"/>
          <w:u w:val="single"/>
        </w:rPr>
        <w:t>Copy in 25 words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Jack and the Beans Talk.  A charming and inventive show with plenty of interaction, an enormous beanstalk, bags of gold and a smelly old giant.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Cs w:val="24"/>
          <w:u w:val="single"/>
        </w:rPr>
      </w:pPr>
      <w:r w:rsidRPr="00D10B79">
        <w:rPr>
          <w:rFonts w:ascii="Arial" w:hAnsi="Arial" w:cs="Arial"/>
          <w:szCs w:val="24"/>
          <w:u w:val="single"/>
        </w:rPr>
        <w:t>Copy in 50 words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Jack lives on a small farm with his mum and very little to eat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Imagine his surprise when he swops his cow for some magic beans and starts to hear a whispering in the breeze and a giant rumble in the sky ...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Charming and inventive with plenty of interaction.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  <w:u w:val="single"/>
        </w:rPr>
      </w:pPr>
      <w:r w:rsidRPr="00D10B79">
        <w:rPr>
          <w:rFonts w:ascii="Arial" w:hAnsi="Arial" w:cs="Arial"/>
          <w:szCs w:val="24"/>
          <w:u w:val="single"/>
        </w:rPr>
        <w:t>Copy in 100 words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 xml:space="preserve">Jack lives on a small farm with his mum and very little to eat. 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Imagine his surprise when he swops his cow for some magic beans and starts to hear a whispering in the breeze and a giant rumble in the sky.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Charming and inventive with plenty of interaction, an enormous beanstalk, bags of gold and a smelly old giant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Jack and the Beans Talk is a cautionary tale about what might happen if you throw things out of the window!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outlineLvl w:val="9"/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Duration: 45 minutes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Age Range: 3-7 years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Set Dimensions: 4m (w) 4.5m (d) 3.5m (h)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Get in: 2 hours Get out: 30 minutes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Company 1 cast</w:t>
      </w: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B79">
        <w:rPr>
          <w:rFonts w:ascii="Arial" w:hAnsi="Arial" w:cs="Arial"/>
          <w:szCs w:val="24"/>
        </w:rPr>
        <w:t>Venue Layout: suitable for studio theatre spaces end on for audiences up to 250.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</w:p>
    <w:p w:rsidR="000B1265" w:rsidRPr="00D10B79" w:rsidRDefault="000B126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r w:rsidRPr="00D10B79">
        <w:rPr>
          <w:rFonts w:asciiTheme="majorHAnsi" w:hAnsiTheme="majorHAnsi" w:cstheme="majorHAnsi"/>
          <w:szCs w:val="24"/>
        </w:rPr>
        <w:t>HOW TO BOOK THE SHOW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r w:rsidRPr="00D10B79">
        <w:rPr>
          <w:rFonts w:asciiTheme="majorHAnsi" w:hAnsiTheme="majorHAnsi" w:cstheme="majorHAnsi"/>
          <w:szCs w:val="24"/>
        </w:rPr>
        <w:t xml:space="preserve">If you would like to enquire about booking Jack and the Beans talk please contact Iklooshar or Rosie on </w:t>
      </w:r>
      <w:hyperlink r:id="rId8" w:history="1">
        <w:r w:rsidRPr="00D10B79">
          <w:rPr>
            <w:rFonts w:asciiTheme="majorHAnsi" w:hAnsiTheme="majorHAnsi" w:cstheme="majorHAnsi"/>
            <w:color w:val="000099"/>
            <w:szCs w:val="24"/>
            <w:u w:val="single"/>
          </w:rPr>
          <w:t>info@garlictheatre.org.uk</w:t>
        </w:r>
      </w:hyperlink>
      <w:r w:rsidRPr="00D10B79">
        <w:rPr>
          <w:rFonts w:asciiTheme="majorHAnsi" w:hAnsiTheme="majorHAnsi" w:cstheme="majorHAnsi"/>
          <w:szCs w:val="24"/>
        </w:rPr>
        <w:t xml:space="preserve"> or telephone  01953 609141 </w:t>
      </w: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</w:p>
    <w:p w:rsidR="00D96755" w:rsidRPr="00D10B79" w:rsidRDefault="00D96755" w:rsidP="000B126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ajorHAnsi" w:hAnsiTheme="majorHAnsi" w:cstheme="majorHAnsi"/>
          <w:sz w:val="32"/>
        </w:rPr>
      </w:pPr>
    </w:p>
    <w:p w:rsidR="00D96755" w:rsidRPr="00D10B79" w:rsidRDefault="00D96755">
      <w:pPr>
        <w:rPr>
          <w:rFonts w:asciiTheme="majorHAnsi" w:hAnsiTheme="majorHAnsi" w:cstheme="majorHAnsi"/>
        </w:rPr>
      </w:pPr>
    </w:p>
    <w:sectPr w:rsidR="00D96755" w:rsidRPr="00D10B79" w:rsidSect="00D10B7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388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86F"/>
    <w:rsid w:val="00066EEA"/>
    <w:rsid w:val="000B1265"/>
    <w:rsid w:val="00182C52"/>
    <w:rsid w:val="001B0408"/>
    <w:rsid w:val="001F186F"/>
    <w:rsid w:val="00246026"/>
    <w:rsid w:val="00420209"/>
    <w:rsid w:val="005025B4"/>
    <w:rsid w:val="005331D1"/>
    <w:rsid w:val="00544B2A"/>
    <w:rsid w:val="00560B71"/>
    <w:rsid w:val="006D30C3"/>
    <w:rsid w:val="006E3C3C"/>
    <w:rsid w:val="00724253"/>
    <w:rsid w:val="008077EC"/>
    <w:rsid w:val="008338B2"/>
    <w:rsid w:val="00836D5A"/>
    <w:rsid w:val="008E6340"/>
    <w:rsid w:val="009E33BB"/>
    <w:rsid w:val="00A50F47"/>
    <w:rsid w:val="00A7116E"/>
    <w:rsid w:val="00C00019"/>
    <w:rsid w:val="00C336BB"/>
    <w:rsid w:val="00D10B79"/>
    <w:rsid w:val="00D96755"/>
    <w:rsid w:val="00E5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55"/>
    <w:rPr>
      <w:rFonts w:ascii="Lucida Grande" w:eastAsia="ヒラギノ角ゴ Pro W3" w:hAnsi="Lucida Grande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F186F"/>
    <w:pPr>
      <w:outlineLvl w:val="0"/>
    </w:pPr>
    <w:rPr>
      <w:rFonts w:ascii="Helvetica" w:eastAsia="ヒラギノ角ゴ Pro W3" w:hAnsi="Helvetica"/>
      <w:color w:val="000000"/>
      <w:sz w:val="24"/>
      <w:lang w:val="en-US" w:eastAsia="en-GB"/>
    </w:rPr>
  </w:style>
  <w:style w:type="character" w:customStyle="1" w:styleId="Hyperlink1">
    <w:name w:val="Hyperlink1"/>
    <w:rsid w:val="00D10B79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10B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9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55"/>
    <w:rPr>
      <w:rFonts w:ascii="Lucida Grande" w:eastAsia="ヒラギノ角ゴ Pro W3" w:hAnsi="Lucida Grande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F186F"/>
    <w:pPr>
      <w:outlineLvl w:val="0"/>
    </w:pPr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lictheat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lictheatr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rlictheatre.org.u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6" baseType="variant"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mailto:info@garlictheatre.org.uk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7</cp:revision>
  <dcterms:created xsi:type="dcterms:W3CDTF">2017-01-06T19:33:00Z</dcterms:created>
  <dcterms:modified xsi:type="dcterms:W3CDTF">2017-06-16T13:29:00Z</dcterms:modified>
</cp:coreProperties>
</file>